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4536"/>
      </w:pPr>
      <w:r>
        <w:rPr>
          <w:rFonts w:ascii="Arial" w:hAnsi="Arial" w:cs="Arial" w:eastAsia="Arial"/>
          <w:b w:val="true"/>
          <w:color w:val="252525"/>
          <w:sz w:val="51"/>
        </w:rPr>
        <w:t>P</w:t>
      </w:r>
      <w:r>
        <w:rPr>
          <w:rFonts w:ascii="Arial" w:hAnsi="Arial" w:cs="Arial" w:eastAsia="Arial"/>
          <w:b w:val="true"/>
          <w:color w:val="252525"/>
          <w:sz w:val="51"/>
        </w:rPr>
        <w:t>LANNING</w:t>
      </w:r>
    </w:p>
    <w:p>
      <w:pPr>
        <w:spacing w:line="270" w:lineRule="auto" w:after="0" w:before="0"/>
        <w:ind w:right="0" w:left="4536"/>
        <w:rPr>
          <w:rFonts w:ascii="Arial" w:hAnsi="Arial" w:cs="Arial"/>
          <w:sz w:val="51"/>
        </w:rPr>
      </w:pPr>
      <w:r/>
    </w:p>
    <w:p>
      <w:pPr>
        <w:spacing w:line="240" w:lineRule="auto" w:after="0" w:before="0"/>
        <w:ind w:right="0" w:left="0"/>
      </w:pPr>
      <w:r>
        <w:rPr>
          <w:rFonts w:ascii="Arial" w:hAnsi="Arial" w:cs="Arial" w:eastAsia="Arial"/>
          <w:b w:val="true"/>
          <w:color w:val="252525"/>
          <w:sz w:val="51"/>
        </w:rPr>
        <w:t>Introduction</w:t>
      </w:r>
    </w:p>
    <w:p>
      <w:pPr>
        <w:spacing w:line="240" w:lineRule="auto" w:after="0" w:before="0"/>
        <w:ind w:right="0" w:left="0"/>
      </w:pPr>
      <w:r>
        <w:rPr>
          <w:rFonts w:ascii="Arial" w:hAnsi="Arial" w:cs="Arial" w:eastAsia="Arial"/>
          <w:color w:val="252525"/>
          <w:sz w:val="43"/>
        </w:rPr>
        <w:t>Planning is the fundamental function of management that involves deciding in advance what to do, how to do it, when to do it, and who is to do it. It bridges the gap between where we are today and where we want to be in the future.</w:t>
      </w:r>
    </w:p>
    <w:p>
      <w:pPr>
        <w:spacing w:line="270" w:lineRule="auto" w:after="0" w:before="0"/>
        <w:ind w:right="0" w:left="0"/>
        <w:rPr>
          <w:rFonts w:ascii="Arial" w:hAnsi="Arial" w:cs="Arial"/>
          <w:sz w:val="43"/>
        </w:rPr>
      </w:pPr>
      <w:r/>
    </w:p>
    <w:p>
      <w:pPr>
        <w:spacing w:line="240" w:lineRule="auto" w:after="0" w:before="0"/>
        <w:ind w:right="0" w:left="0"/>
      </w:pPr>
      <w:r>
        <w:rPr>
          <w:rFonts w:ascii="Arial" w:hAnsi="Arial" w:cs="Arial" w:eastAsia="Arial"/>
          <w:b w:val="true"/>
          <w:color w:val="252525"/>
          <w:sz w:val="43"/>
        </w:rPr>
        <w:t>Characteristics of Planning</w:t>
      </w:r>
    </w:p>
    <w:p>
      <w:pPr>
        <w:spacing w:line="240" w:lineRule="auto" w:after="0" w:before="0"/>
        <w:ind w:right="0" w:left="0"/>
      </w:pPr>
      <w:r>
        <w:rPr>
          <w:rFonts w:ascii="Arial" w:hAnsi="Arial" w:cs="Arial" w:eastAsia="Arial"/>
          <w:color w:val="252525"/>
          <w:sz w:val="43"/>
        </w:rPr>
        <w:t xml:space="preserve"> * Goal-Oriented</w:t>
      </w:r>
    </w:p>
    <w:p>
      <w:pPr>
        <w:spacing w:line="240" w:lineRule="auto" w:after="0" w:before="0"/>
        <w:ind w:right="0" w:left="0"/>
      </w:pPr>
      <w:r>
        <w:rPr>
          <w:rFonts w:ascii="Arial" w:hAnsi="Arial" w:cs="Arial" w:eastAsia="Arial"/>
          <w:color w:val="252525"/>
          <w:sz w:val="43"/>
        </w:rPr>
        <w:t xml:space="preserve"> * Primary Function</w:t>
      </w:r>
    </w:p>
    <w:p>
      <w:pPr>
        <w:spacing w:line="240" w:lineRule="auto" w:after="0" w:before="0"/>
        <w:ind w:right="0" w:left="0"/>
      </w:pPr>
      <w:r>
        <w:rPr>
          <w:rFonts w:ascii="Arial" w:hAnsi="Arial" w:cs="Arial" w:eastAsia="Arial"/>
          <w:color w:val="252525"/>
          <w:sz w:val="43"/>
        </w:rPr>
        <w:t xml:space="preserve"> * Pervasive</w:t>
      </w:r>
    </w:p>
    <w:p>
      <w:pPr>
        <w:spacing w:line="240" w:lineRule="auto" w:after="0" w:before="0"/>
        <w:ind w:right="0" w:left="0"/>
      </w:pPr>
      <w:r>
        <w:rPr>
          <w:rFonts w:ascii="Arial" w:hAnsi="Arial" w:cs="Arial" w:eastAsia="Arial"/>
          <w:color w:val="252525"/>
          <w:sz w:val="43"/>
        </w:rPr>
        <w:t xml:space="preserve"> * Continuous</w:t>
      </w:r>
    </w:p>
    <w:p>
      <w:pPr>
        <w:spacing w:line="240" w:lineRule="auto" w:after="0" w:before="0"/>
        <w:ind w:right="0" w:left="0"/>
      </w:pPr>
      <w:r>
        <w:rPr>
          <w:rFonts w:ascii="Arial" w:hAnsi="Arial" w:cs="Arial" w:eastAsia="Arial"/>
          <w:color w:val="252525"/>
          <w:sz w:val="43"/>
        </w:rPr>
        <w:t xml:space="preserve"> * Intellectual Process</w:t>
      </w:r>
    </w:p>
    <w:p>
      <w:pPr>
        <w:spacing w:line="240" w:lineRule="auto" w:after="0" w:before="0"/>
        <w:ind w:right="0" w:left="0"/>
      </w:pPr>
      <w:r>
        <w:rPr>
          <w:rFonts w:ascii="Arial" w:hAnsi="Arial" w:cs="Arial" w:eastAsia="Arial"/>
          <w:color w:val="252525"/>
          <w:sz w:val="43"/>
        </w:rPr>
        <w:t xml:space="preserve"> * Forward-Looking</w:t>
      </w:r>
    </w:p>
    <w:p>
      <w:pPr>
        <w:spacing w:line="270" w:lineRule="auto" w:after="0" w:before="0"/>
        <w:ind w:right="0" w:left="0"/>
        <w:rPr>
          <w:rFonts w:ascii="Arial" w:hAnsi="Arial" w:cs="Arial"/>
          <w:sz w:val="43"/>
        </w:rPr>
      </w:pPr>
      <w:r/>
    </w:p>
    <w:p>
      <w:pPr>
        <w:spacing w:line="240" w:lineRule="auto" w:after="0" w:before="0"/>
        <w:ind w:right="0" w:left="0"/>
      </w:pPr>
      <w:r>
        <w:rPr>
          <w:rFonts w:ascii="Arial" w:hAnsi="Arial" w:cs="Arial" w:eastAsia="Arial"/>
          <w:b w:val="true"/>
          <w:color w:val="252525"/>
          <w:sz w:val="43"/>
        </w:rPr>
        <w:t>The Planning Process</w:t>
      </w:r>
    </w:p>
    <w:p>
      <w:pPr>
        <w:spacing w:line="240" w:lineRule="auto" w:after="0" w:before="0"/>
        <w:ind w:right="0" w:left="0"/>
      </w:pPr>
      <w:r>
        <w:rPr>
          <w:rFonts w:ascii="Arial" w:hAnsi="Arial" w:cs="Arial" w:eastAsia="Arial"/>
          <w:color w:val="252525"/>
          <w:sz w:val="43"/>
        </w:rPr>
        <w:t>The planning process follows a logical, step-by-step sequence:</w:t>
      </w:r>
    </w:p>
    <w:p>
      <w:pPr>
        <w:spacing w:line="240" w:lineRule="auto" w:after="0" w:before="0"/>
        <w:ind w:right="0" w:left="0"/>
      </w:pPr>
      <w:r>
        <w:rPr>
          <w:rFonts w:ascii="Arial" w:hAnsi="Arial" w:cs="Arial" w:eastAsia="Arial"/>
          <w:color w:val="252525"/>
          <w:sz w:val="43"/>
        </w:rPr>
        <w:t xml:space="preserve"> 1. Setting Objectives: Define clear, specific, and measurable goals (e.g., "Increase sales by 15% in 6 months").</w:t>
      </w:r>
    </w:p>
    <w:p>
      <w:pPr>
        <w:spacing w:line="240" w:lineRule="auto" w:after="0" w:before="0"/>
        <w:ind w:right="0" w:left="0"/>
      </w:pPr>
      <w:r>
        <w:rPr>
          <w:rFonts w:ascii="Arial" w:hAnsi="Arial" w:cs="Arial" w:eastAsia="Arial"/>
          <w:color w:val="252525"/>
          <w:sz w:val="43"/>
        </w:rPr>
        <w:t xml:space="preserve"> 2.  Developing Premises: Make assumptions about the future environment (economic trends, government policies, competitor behavior).</w:t>
      </w:r>
    </w:p>
    <w:p>
      <w:pPr>
        <w:spacing w:line="240" w:lineRule="auto" w:after="0" w:before="0"/>
        <w:ind w:right="0" w:left="0"/>
      </w:pPr>
      <w:r>
        <w:rPr>
          <w:rFonts w:ascii="Arial" w:hAnsi="Arial" w:cs="Arial" w:eastAsia="Arial"/>
          <w:color w:val="252525"/>
          <w:sz w:val="43"/>
        </w:rPr>
        <w:t xml:space="preserve"> 3.  Identifying Alternatives: Brainstorm various ways to achieve the set objectives.</w:t>
      </w:r>
    </w:p>
    <w:p>
      <w:pPr>
        <w:spacing w:line="240" w:lineRule="auto" w:after="0" w:before="0"/>
        <w:ind w:right="0" w:left="0"/>
      </w:pPr>
      <w:r>
        <w:rPr>
          <w:rFonts w:ascii="Arial" w:hAnsi="Arial" w:cs="Arial" w:eastAsia="Arial"/>
          <w:color w:val="252525"/>
          <w:sz w:val="43"/>
        </w:rPr>
        <w:t xml:space="preserve"> 4.  Evaluating Alternatives: Weigh the pros and cons of each option based on cost, risk, and feasibility.</w:t>
      </w:r>
    </w:p>
    <w:p>
      <w:pPr>
        <w:spacing w:line="240" w:lineRule="auto" w:after="0" w:before="0"/>
        <w:ind w:right="0" w:left="0"/>
      </w:pPr>
      <w:r>
        <w:rPr>
          <w:rFonts w:ascii="Arial" w:hAnsi="Arial" w:cs="Arial" w:eastAsia="Arial"/>
          <w:color w:val="252525"/>
          <w:sz w:val="43"/>
        </w:rPr>
        <w:t xml:space="preserve"> 5.  Selecting the Best Alternative: Choose the most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3"/>
        </w:rPr>
        <w:t>profitable and feasible course of action.</w:t>
      </w:r>
    </w:p>
    <w:p>
      <w:pPr>
        <w:spacing w:line="240" w:lineRule="auto" w:after="0" w:before="0"/>
        <w:ind w:right="0" w:left="0"/>
      </w:pPr>
      <w:r>
        <w:rPr>
          <w:rFonts w:ascii="Arial" w:hAnsi="Arial" w:cs="Arial" w:eastAsia="Arial"/>
          <w:color w:val="252525"/>
          <w:sz w:val="43"/>
        </w:rPr>
        <w:t xml:space="preserve"> 6.  Implementing the Plan: Put the plan into action by communicating it to the team and allocating resources.</w:t>
      </w:r>
    </w:p>
    <w:p>
      <w:pPr>
        <w:spacing w:line="240" w:lineRule="auto" w:after="0" w:before="0"/>
        <w:ind w:right="0" w:left="0"/>
      </w:pPr>
      <w:r>
        <w:rPr>
          <w:rFonts w:ascii="Arial" w:hAnsi="Arial" w:cs="Arial" w:eastAsia="Arial"/>
          <w:color w:val="252525"/>
          <w:sz w:val="43"/>
        </w:rPr>
        <w:t xml:space="preserve"> 7.  Follow-up Action: Monitor the progress regularly to ensure the plan is on track and make adjustments if necessary.</w:t>
      </w:r>
    </w:p>
    <w:p>
      <w:pPr>
        <w:spacing w:line="270" w:lineRule="auto" w:after="0" w:before="0"/>
        <w:ind w:right="0" w:left="0"/>
        <w:rPr>
          <w:rFonts w:ascii="Arial" w:hAnsi="Arial" w:cs="Arial"/>
          <w:sz w:val="43"/>
        </w:rPr>
      </w:pPr>
      <w:r/>
    </w:p>
    <w:p>
      <w:pPr>
        <w:spacing w:line="240" w:lineRule="auto" w:after="0" w:before="0"/>
        <w:ind w:right="0" w:left="0"/>
      </w:pPr>
      <w:r>
        <w:rPr>
          <w:rFonts w:ascii="Arial" w:hAnsi="Arial" w:cs="Arial" w:eastAsia="Arial"/>
          <w:b w:val="true"/>
          <w:color w:val="252525"/>
          <w:sz w:val="43"/>
        </w:rPr>
        <w:t>Types of Plans</w:t>
      </w:r>
    </w:p>
    <w:p>
      <w:pPr>
        <w:spacing w:line="240" w:lineRule="auto" w:after="0" w:before="0"/>
        <w:ind w:right="0" w:left="0"/>
      </w:pPr>
      <w:r>
        <w:rPr>
          <w:rFonts w:ascii="Arial" w:hAnsi="Arial" w:cs="Arial" w:eastAsia="Arial"/>
          <w:color w:val="252525"/>
          <w:sz w:val="43"/>
        </w:rPr>
        <w:t xml:space="preserve">1. Strategic </w:t>
      </w:r>
    </w:p>
    <w:p>
      <w:pPr>
        <w:spacing w:line="240" w:lineRule="auto" w:after="0" w:before="0"/>
        <w:ind w:right="0" w:left="0"/>
      </w:pPr>
      <w:r>
        <w:rPr>
          <w:rFonts w:ascii="Arial" w:hAnsi="Arial" w:cs="Arial" w:eastAsia="Arial"/>
          <w:color w:val="252525"/>
          <w:sz w:val="43"/>
        </w:rPr>
        <w:t xml:space="preserve">Long-term plans (3 to 5 years) made by top management. </w:t>
      </w:r>
    </w:p>
    <w:p>
      <w:pPr>
        <w:spacing w:line="240" w:lineRule="auto" w:after="0" w:before="0"/>
        <w:ind w:right="0" w:left="0"/>
      </w:pPr>
      <w:r>
        <w:rPr>
          <w:rFonts w:ascii="Arial" w:hAnsi="Arial" w:cs="Arial" w:eastAsia="Arial"/>
          <w:color w:val="252525"/>
          <w:sz w:val="43"/>
        </w:rPr>
        <w:t xml:space="preserve">2. Tactical </w:t>
      </w:r>
    </w:p>
    <w:p>
      <w:pPr>
        <w:spacing w:line="240" w:lineRule="auto" w:after="0" w:before="0"/>
        <w:ind w:right="0" w:left="0"/>
      </w:pPr>
      <w:r>
        <w:rPr>
          <w:rFonts w:ascii="Arial" w:hAnsi="Arial" w:cs="Arial" w:eastAsia="Arial"/>
          <w:color w:val="252525"/>
          <w:sz w:val="43"/>
        </w:rPr>
        <w:t xml:space="preserve">Medium-term plans (1 to 3 years) focused on departments. </w:t>
      </w:r>
    </w:p>
    <w:p>
      <w:pPr>
        <w:spacing w:line="240" w:lineRule="auto" w:after="0" w:before="0"/>
        <w:ind w:right="0" w:left="0"/>
      </w:pPr>
      <w:r>
        <w:rPr>
          <w:rFonts w:ascii="Arial" w:hAnsi="Arial" w:cs="Arial" w:eastAsia="Arial"/>
          <w:color w:val="252525"/>
          <w:sz w:val="43"/>
        </w:rPr>
        <w:t xml:space="preserve">3. Operational </w:t>
      </w:r>
    </w:p>
    <w:p>
      <w:pPr>
        <w:spacing w:line="240" w:lineRule="auto" w:after="0" w:before="0"/>
        <w:ind w:right="0" w:left="0"/>
      </w:pPr>
      <w:r>
        <w:rPr>
          <w:rFonts w:ascii="Arial" w:hAnsi="Arial" w:cs="Arial" w:eastAsia="Arial"/>
          <w:color w:val="252525"/>
          <w:sz w:val="43"/>
        </w:rPr>
        <w:t xml:space="preserve">Short-term, day-to-day plans for specific tasks. </w:t>
      </w:r>
    </w:p>
    <w:p>
      <w:pPr>
        <w:spacing w:line="240" w:lineRule="auto" w:after="0" w:before="0"/>
        <w:ind w:right="0" w:left="0"/>
      </w:pPr>
      <w:r>
        <w:rPr>
          <w:rFonts w:ascii="Arial" w:hAnsi="Arial" w:cs="Arial" w:eastAsia="Arial"/>
          <w:color w:val="252525"/>
          <w:sz w:val="43"/>
        </w:rPr>
        <w:t>4. Standing Plans</w:t>
      </w:r>
    </w:p>
    <w:p>
      <w:pPr>
        <w:spacing w:line="240" w:lineRule="auto" w:after="0" w:before="0"/>
        <w:ind w:right="0" w:left="0"/>
      </w:pPr>
      <w:r>
        <w:rPr>
          <w:rFonts w:ascii="Arial" w:hAnsi="Arial" w:cs="Arial" w:eastAsia="Arial"/>
          <w:color w:val="252525"/>
          <w:sz w:val="43"/>
        </w:rPr>
        <w:t xml:space="preserve"> Used repeatedly (Policies, Procedures, Rules). </w:t>
      </w:r>
    </w:p>
    <w:p>
      <w:pPr>
        <w:spacing w:line="240" w:lineRule="auto" w:after="0" w:before="0"/>
        <w:ind w:right="0" w:left="0"/>
      </w:pPr>
      <w:r>
        <w:rPr>
          <w:rFonts w:ascii="Arial" w:hAnsi="Arial" w:cs="Arial" w:eastAsia="Arial"/>
          <w:color w:val="252525"/>
          <w:sz w:val="43"/>
        </w:rPr>
        <w:t xml:space="preserve">5. Single-Use Plans </w:t>
      </w:r>
    </w:p>
    <w:p>
      <w:pPr>
        <w:spacing w:line="240" w:lineRule="auto" w:after="0" w:before="0"/>
        <w:ind w:right="0" w:left="0"/>
      </w:pPr>
      <w:r>
        <w:rPr>
          <w:rFonts w:ascii="Arial" w:hAnsi="Arial" w:cs="Arial" w:eastAsia="Arial"/>
          <w:color w:val="252525"/>
          <w:sz w:val="43"/>
        </w:rPr>
        <w:t xml:space="preserve"> Developed for unique, non-recurring situations (Budgets, Programs). </w:t>
      </w:r>
    </w:p>
    <w:p>
      <w:pPr>
        <w:spacing w:line="270" w:lineRule="auto" w:after="0" w:before="0"/>
        <w:ind w:right="0" w:left="0"/>
        <w:rPr>
          <w:rFonts w:ascii="Arial" w:hAnsi="Arial" w:cs="Arial"/>
          <w:sz w:val="43"/>
        </w:rPr>
      </w:pPr>
      <w:r/>
    </w:p>
    <w:p>
      <w:pPr>
        <w:spacing w:line="240" w:lineRule="auto" w:after="0" w:before="0"/>
        <w:ind w:right="0" w:left="0"/>
      </w:pPr>
      <w:r>
        <w:rPr>
          <w:rFonts w:ascii="Arial" w:hAnsi="Arial" w:cs="Arial" w:eastAsia="Arial"/>
          <w:b w:val="true"/>
          <w:color w:val="252525"/>
          <w:sz w:val="43"/>
        </w:rPr>
        <w:t>Objectives of planning</w:t>
      </w:r>
    </w:p>
    <w:p>
      <w:pPr>
        <w:spacing w:line="240" w:lineRule="auto" w:after="0" w:before="0"/>
        <w:ind w:right="0" w:left="0"/>
      </w:pPr>
      <w:r>
        <w:rPr>
          <w:rFonts w:ascii="Arial" w:hAnsi="Arial" w:cs="Arial" w:eastAsia="Arial"/>
          <w:color w:val="252525"/>
          <w:sz w:val="43"/>
        </w:rPr>
        <w:t>1. To Provide Clear Direction</w:t>
      </w:r>
    </w:p>
    <w:p>
      <w:pPr>
        <w:spacing w:line="240" w:lineRule="auto" w:after="0" w:before="0"/>
        <w:ind w:right="0" w:left="0"/>
      </w:pPr>
      <w:r>
        <w:rPr>
          <w:rFonts w:ascii="Arial" w:hAnsi="Arial" w:cs="Arial" w:eastAsia="Arial"/>
          <w:color w:val="252525"/>
          <w:sz w:val="43"/>
        </w:rPr>
        <w:t>2. To Reduce the Risks of Uncertainty</w:t>
      </w:r>
    </w:p>
    <w:p>
      <w:pPr>
        <w:spacing w:line="240" w:lineRule="auto" w:after="0" w:before="0"/>
        <w:ind w:right="0" w:left="0"/>
      </w:pPr>
      <w:r>
        <w:rPr>
          <w:rFonts w:ascii="Arial" w:hAnsi="Arial" w:cs="Arial" w:eastAsia="Arial"/>
          <w:color w:val="252525"/>
          <w:sz w:val="43"/>
        </w:rPr>
        <w:t>3. To Minimize Waste and Redundancy</w:t>
      </w:r>
    </w:p>
    <w:p>
      <w:pPr>
        <w:spacing w:line="240" w:lineRule="auto" w:after="0" w:before="0"/>
        <w:ind w:right="0" w:left="0"/>
      </w:pPr>
      <w:r>
        <w:rPr>
          <w:rFonts w:ascii="Arial" w:hAnsi="Arial" w:cs="Arial" w:eastAsia="Arial"/>
          <w:color w:val="252525"/>
          <w:sz w:val="43"/>
        </w:rPr>
        <w:t>4. To Establish Standards for Controlling</w:t>
      </w:r>
    </w:p>
    <w:p>
      <w:pPr>
        <w:spacing w:line="240" w:lineRule="auto" w:after="0" w:before="0"/>
        <w:ind w:right="0" w:left="0"/>
      </w:pPr>
      <w:r>
        <w:rPr>
          <w:rFonts w:ascii="Arial" w:hAnsi="Arial" w:cs="Arial" w:eastAsia="Arial"/>
          <w:color w:val="252525"/>
          <w:sz w:val="43"/>
        </w:rPr>
        <w:t>5. To Facilitate Decision-Making</w:t>
      </w:r>
    </w:p>
    <w:p>
      <w:pPr>
        <w:spacing w:line="240" w:lineRule="auto" w:after="0" w:before="0"/>
        <w:ind w:right="0" w:left="0"/>
      </w:pPr>
      <w:r>
        <w:rPr>
          <w:rFonts w:ascii="Arial" w:hAnsi="Arial" w:cs="Arial" w:eastAsia="Arial"/>
          <w:color w:val="252525"/>
          <w:sz w:val="43"/>
        </w:rPr>
        <w:t>6. To Promote Innovation and Creativity</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43"/>
        </w:rPr>
        <w:t xml:space="preserve"> </w:t>
      </w:r>
      <w:r>
        <w:rPr>
          <w:rFonts w:ascii="Arial" w:hAnsi="Arial" w:cs="Arial" w:eastAsia="Arial"/>
          <w:b w:val="true"/>
          <w:color w:val="252525"/>
          <w:sz w:val="43"/>
        </w:rPr>
        <w:t>Importance of Planning</w:t>
      </w:r>
    </w:p>
    <w:p>
      <w:pPr>
        <w:spacing w:line="240" w:lineRule="auto" w:after="0" w:before="0"/>
        <w:ind w:right="0" w:left="0"/>
      </w:pPr>
      <w:r>
        <w:rPr>
          <w:rFonts w:ascii="Arial" w:hAnsi="Arial" w:cs="Arial" w:eastAsia="Arial"/>
          <w:color w:val="252525"/>
          <w:sz w:val="43"/>
        </w:rPr>
        <w:t xml:space="preserve"> * Provides Direction: Clearly states what needs to be done, ensuring all employees work toward the same goal.</w:t>
      </w:r>
    </w:p>
    <w:p>
      <w:pPr>
        <w:spacing w:line="240" w:lineRule="auto" w:after="0" w:before="0"/>
        <w:ind w:right="0" w:left="0"/>
      </w:pPr>
      <w:r>
        <w:rPr>
          <w:rFonts w:ascii="Arial" w:hAnsi="Arial" w:cs="Arial" w:eastAsia="Arial"/>
          <w:color w:val="252525"/>
          <w:sz w:val="43"/>
        </w:rPr>
        <w:t xml:space="preserve"> * Reduces Risk of Uncertainty: By anticipating the future, managers can prepare for changes rather than just reacting to them.</w:t>
      </w:r>
    </w:p>
    <w:p>
      <w:pPr>
        <w:spacing w:line="240" w:lineRule="auto" w:after="0" w:before="0"/>
        <w:ind w:right="0" w:left="0"/>
      </w:pPr>
      <w:r>
        <w:rPr>
          <w:rFonts w:ascii="Arial" w:hAnsi="Arial" w:cs="Arial" w:eastAsia="Arial"/>
          <w:color w:val="252525"/>
          <w:sz w:val="43"/>
        </w:rPr>
        <w:t xml:space="preserve"> * Reduces Overlapping &amp; Waste: Coordination ensures that resources aren't wasted on redundant activities.</w:t>
      </w:r>
    </w:p>
    <w:p>
      <w:pPr>
        <w:spacing w:line="240" w:lineRule="auto" w:after="0" w:before="0"/>
        <w:ind w:right="0" w:left="0"/>
      </w:pPr>
      <w:r>
        <w:rPr>
          <w:rFonts w:ascii="Arial" w:hAnsi="Arial" w:cs="Arial" w:eastAsia="Arial"/>
          <w:color w:val="252525"/>
          <w:sz w:val="43"/>
        </w:rPr>
        <w:t xml:space="preserve"> * Promotes Innovation: It encourages managers to think creatively to find the best ways to reach goals.</w:t>
      </w:r>
    </w:p>
    <w:p>
      <w:pPr>
        <w:spacing w:line="240" w:lineRule="auto" w:after="0" w:before="0"/>
        <w:ind w:right="0" w:left="0"/>
      </w:pPr>
      <w:r>
        <w:rPr>
          <w:rFonts w:ascii="Arial" w:hAnsi="Arial" w:cs="Arial" w:eastAsia="Arial"/>
          <w:color w:val="252525"/>
          <w:sz w:val="43"/>
        </w:rPr>
        <w:t xml:space="preserve"> * Facilitates Control: Planning sets the "standards" against which actual performance is measured.</w:t>
      </w:r>
    </w:p>
    <w:p>
      <w:pPr>
        <w:spacing w:line="270" w:lineRule="auto" w:after="0" w:before="0"/>
        <w:ind w:right="0" w:left="0"/>
        <w:rPr>
          <w:rFonts w:ascii="Arial" w:hAnsi="Arial" w:cs="Arial"/>
          <w:sz w:val="43"/>
        </w:rPr>
      </w:pPr>
      <w:r/>
    </w:p>
    <w:p>
      <w:pPr>
        <w:spacing w:line="240" w:lineRule="auto" w:after="0" w:before="0"/>
        <w:ind w:right="0" w:left="0"/>
      </w:pPr>
      <w:r>
        <w:rPr>
          <w:rFonts w:ascii="Arial" w:hAnsi="Arial" w:cs="Arial" w:eastAsia="Arial"/>
          <w:b w:val="true"/>
          <w:color w:val="252525"/>
          <w:sz w:val="43"/>
        </w:rPr>
        <w:t>Limitations of Planning</w:t>
      </w:r>
    </w:p>
    <w:p>
      <w:pPr>
        <w:spacing w:line="240" w:lineRule="auto" w:after="0" w:before="0"/>
        <w:ind w:right="0" w:left="0"/>
      </w:pPr>
      <w:r>
        <w:rPr>
          <w:rFonts w:ascii="Arial" w:hAnsi="Arial" w:cs="Arial" w:eastAsia="Arial"/>
          <w:color w:val="252525"/>
          <w:sz w:val="43"/>
        </w:rPr>
        <w:t xml:space="preserve"> * Rigidity: Once a plan is set, managers may become inflexible and fail to adapt to sudden changes.</w:t>
      </w:r>
    </w:p>
    <w:p>
      <w:pPr>
        <w:spacing w:line="240" w:lineRule="auto" w:after="0" w:before="0"/>
        <w:ind w:right="0" w:left="0"/>
      </w:pPr>
      <w:r>
        <w:rPr>
          <w:rFonts w:ascii="Arial" w:hAnsi="Arial" w:cs="Arial" w:eastAsia="Arial"/>
          <w:color w:val="252525"/>
          <w:sz w:val="43"/>
        </w:rPr>
        <w:t xml:space="preserve"> * Does Not Work in Dynamic Environments: In a rapidly changing market (tech, fashion), long-term plans can become obsolete quickly.</w:t>
      </w:r>
    </w:p>
    <w:p>
      <w:pPr>
        <w:spacing w:line="240" w:lineRule="auto" w:after="0" w:before="0"/>
        <w:ind w:right="0" w:left="0"/>
      </w:pPr>
      <w:r>
        <w:rPr>
          <w:rFonts w:ascii="Arial" w:hAnsi="Arial" w:cs="Arial" w:eastAsia="Arial"/>
          <w:color w:val="252525"/>
          <w:sz w:val="43"/>
        </w:rPr>
        <w:t xml:space="preserve"> * Reduces Creativity: Employees may feel forced to follow instructions strictly, stifling their own initiative.</w:t>
      </w:r>
    </w:p>
    <w:p>
      <w:pPr>
        <w:spacing w:line="240" w:lineRule="auto" w:after="0" w:before="0"/>
        <w:ind w:right="0" w:left="0"/>
      </w:pPr>
      <w:r>
        <w:rPr>
          <w:rFonts w:ascii="Arial" w:hAnsi="Arial" w:cs="Arial" w:eastAsia="Arial"/>
          <w:color w:val="252525"/>
          <w:sz w:val="43"/>
        </w:rPr>
        <w:t xml:space="preserve"> * Huge Costs: The process involves extensive data collection and expert analysis, which can be expensive.</w:t>
      </w:r>
    </w:p>
    <w:p>
      <w:pPr>
        <w:spacing w:line="240" w:lineRule="auto" w:after="0" w:before="0"/>
        <w:ind w:right="0" w:left="0"/>
      </w:pPr>
      <w:r>
        <w:rPr>
          <w:rFonts w:ascii="Arial" w:hAnsi="Arial" w:cs="Arial" w:eastAsia="Arial"/>
          <w:color w:val="252525"/>
          <w:sz w:val="43"/>
        </w:rPr>
        <w:t xml:space="preserve"> * Time-Consuming: Sometimes the time taken to plan results in a loss of opportunity when quick action is needed.</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2026-01-16T16:18:26Z</dcterms:created>
  <dc:creator>Apache POI</dc:creator>
</cp:coreProperties>
</file>